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D6C" w:rsidRDefault="0096195E">
      <w:pPr>
        <w:ind w:firstLineChars="300" w:firstLine="960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eastAsia="黑体" w:hint="eastAsia"/>
          <w:sz w:val="32"/>
        </w:rPr>
        <w:t>常州市新北区新港幼儿园托班教学活动设计表</w:t>
      </w:r>
    </w:p>
    <w:tbl>
      <w:tblPr>
        <w:tblStyle w:val="a7"/>
        <w:tblW w:w="8881" w:type="dxa"/>
        <w:tblLook w:val="04A0"/>
      </w:tblPr>
      <w:tblGrid>
        <w:gridCol w:w="1339"/>
        <w:gridCol w:w="1884"/>
        <w:gridCol w:w="849"/>
        <w:gridCol w:w="1558"/>
        <w:gridCol w:w="991"/>
        <w:gridCol w:w="2260"/>
      </w:tblGrid>
      <w:tr w:rsidR="0048556C" w:rsidTr="00E179F6">
        <w:trPr>
          <w:trHeight w:val="658"/>
        </w:trPr>
        <w:tc>
          <w:tcPr>
            <w:tcW w:w="1339" w:type="dxa"/>
            <w:vAlign w:val="center"/>
          </w:tcPr>
          <w:p w:rsidR="0048556C" w:rsidRPr="00F678D2" w:rsidRDefault="0048556C">
            <w:pPr>
              <w:rPr>
                <w:sz w:val="24"/>
                <w:szCs w:val="24"/>
              </w:rPr>
            </w:pPr>
            <w:r w:rsidRPr="00F678D2">
              <w:rPr>
                <w:rFonts w:hint="eastAsia"/>
                <w:sz w:val="24"/>
                <w:szCs w:val="24"/>
              </w:rPr>
              <w:t>活动名称</w:t>
            </w:r>
          </w:p>
        </w:tc>
        <w:tc>
          <w:tcPr>
            <w:tcW w:w="7542" w:type="dxa"/>
            <w:gridSpan w:val="5"/>
            <w:vAlign w:val="center"/>
          </w:tcPr>
          <w:p w:rsidR="0048556C" w:rsidRPr="00F678D2" w:rsidRDefault="00CE069D" w:rsidP="0048556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交通安全</w:t>
            </w:r>
          </w:p>
        </w:tc>
      </w:tr>
      <w:tr w:rsidR="00916D6C" w:rsidTr="0048556C">
        <w:trPr>
          <w:trHeight w:val="651"/>
        </w:trPr>
        <w:tc>
          <w:tcPr>
            <w:tcW w:w="1339" w:type="dxa"/>
            <w:vAlign w:val="center"/>
          </w:tcPr>
          <w:p w:rsidR="00916D6C" w:rsidRPr="00F678D2" w:rsidRDefault="0096195E">
            <w:pPr>
              <w:rPr>
                <w:sz w:val="24"/>
                <w:szCs w:val="24"/>
              </w:rPr>
            </w:pPr>
            <w:r w:rsidRPr="00F678D2">
              <w:rPr>
                <w:rFonts w:hint="eastAsia"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:rsidR="00916D6C" w:rsidRPr="00F678D2" w:rsidRDefault="0048556C" w:rsidP="0048556C">
            <w:pPr>
              <w:jc w:val="center"/>
              <w:rPr>
                <w:sz w:val="24"/>
                <w:szCs w:val="24"/>
              </w:rPr>
            </w:pPr>
            <w:r w:rsidRPr="00F678D2">
              <w:rPr>
                <w:rFonts w:hint="eastAsia"/>
                <w:sz w:val="24"/>
                <w:szCs w:val="24"/>
              </w:rPr>
              <w:t>顾小琴</w:t>
            </w:r>
          </w:p>
        </w:tc>
        <w:tc>
          <w:tcPr>
            <w:tcW w:w="849" w:type="dxa"/>
            <w:vAlign w:val="center"/>
          </w:tcPr>
          <w:p w:rsidR="00916D6C" w:rsidRPr="00F678D2" w:rsidRDefault="0096195E">
            <w:pPr>
              <w:rPr>
                <w:sz w:val="24"/>
                <w:szCs w:val="24"/>
              </w:rPr>
            </w:pPr>
            <w:r w:rsidRPr="00F678D2"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:rsidR="00916D6C" w:rsidRPr="00F678D2" w:rsidRDefault="0048556C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678D2">
              <w:rPr>
                <w:rFonts w:asciiTheme="majorEastAsia" w:eastAsiaTheme="majorEastAsia" w:hAnsiTheme="majorEastAsia" w:hint="eastAsia"/>
                <w:sz w:val="24"/>
                <w:szCs w:val="24"/>
              </w:rPr>
              <w:t>贝贝1班</w:t>
            </w:r>
          </w:p>
        </w:tc>
        <w:tc>
          <w:tcPr>
            <w:tcW w:w="991" w:type="dxa"/>
            <w:vAlign w:val="center"/>
          </w:tcPr>
          <w:p w:rsidR="00916D6C" w:rsidRPr="00F678D2" w:rsidRDefault="0096195E">
            <w:pPr>
              <w:rPr>
                <w:sz w:val="24"/>
                <w:szCs w:val="24"/>
              </w:rPr>
            </w:pPr>
            <w:r w:rsidRPr="00F678D2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:rsidR="00916D6C" w:rsidRPr="00F678D2" w:rsidRDefault="0048556C" w:rsidP="00CE069D">
            <w:pPr>
              <w:rPr>
                <w:rFonts w:asciiTheme="minorEastAsia" w:hAnsiTheme="minorEastAsia"/>
                <w:sz w:val="24"/>
                <w:szCs w:val="24"/>
              </w:rPr>
            </w:pPr>
            <w:r w:rsidRPr="00F678D2">
              <w:rPr>
                <w:rFonts w:asciiTheme="minorEastAsia" w:hAnsiTheme="minorEastAsia" w:hint="eastAsia"/>
                <w:sz w:val="24"/>
                <w:szCs w:val="24"/>
              </w:rPr>
              <w:t>202</w:t>
            </w:r>
            <w:r w:rsidR="00CE069D">
              <w:rPr>
                <w:rFonts w:asciiTheme="minorEastAsia" w:hAnsiTheme="minorEastAsia" w:hint="eastAsia"/>
                <w:sz w:val="24"/>
                <w:szCs w:val="24"/>
              </w:rPr>
              <w:t>30906</w:t>
            </w:r>
          </w:p>
        </w:tc>
      </w:tr>
      <w:tr w:rsidR="00916D6C">
        <w:trPr>
          <w:trHeight w:val="457"/>
        </w:trPr>
        <w:tc>
          <w:tcPr>
            <w:tcW w:w="8881" w:type="dxa"/>
            <w:gridSpan w:val="6"/>
            <w:vAlign w:val="center"/>
          </w:tcPr>
          <w:p w:rsidR="00916D6C" w:rsidRPr="00F678D2" w:rsidRDefault="0096195E">
            <w:pPr>
              <w:rPr>
                <w:sz w:val="24"/>
                <w:szCs w:val="24"/>
              </w:rPr>
            </w:pPr>
            <w:r w:rsidRPr="00F678D2">
              <w:rPr>
                <w:rFonts w:hint="eastAsia"/>
                <w:sz w:val="24"/>
                <w:szCs w:val="24"/>
              </w:rPr>
              <w:t>活</w:t>
            </w:r>
            <w:r w:rsidRPr="00F678D2">
              <w:rPr>
                <w:rFonts w:hint="eastAsia"/>
                <w:sz w:val="24"/>
                <w:szCs w:val="24"/>
              </w:rPr>
              <w:t xml:space="preserve"> </w:t>
            </w:r>
            <w:r w:rsidRPr="00F678D2">
              <w:rPr>
                <w:rFonts w:hint="eastAsia"/>
                <w:sz w:val="24"/>
                <w:szCs w:val="24"/>
              </w:rPr>
              <w:t>动</w:t>
            </w:r>
            <w:r w:rsidRPr="00F678D2">
              <w:rPr>
                <w:rFonts w:hint="eastAsia"/>
                <w:sz w:val="24"/>
                <w:szCs w:val="24"/>
              </w:rPr>
              <w:t xml:space="preserve"> </w:t>
            </w:r>
            <w:r w:rsidRPr="00F678D2">
              <w:rPr>
                <w:rFonts w:hint="eastAsia"/>
                <w:sz w:val="24"/>
                <w:szCs w:val="24"/>
              </w:rPr>
              <w:t>过</w:t>
            </w:r>
            <w:r w:rsidRPr="00F678D2">
              <w:rPr>
                <w:rFonts w:hint="eastAsia"/>
                <w:sz w:val="24"/>
                <w:szCs w:val="24"/>
              </w:rPr>
              <w:t xml:space="preserve"> </w:t>
            </w:r>
            <w:r w:rsidRPr="00F678D2">
              <w:rPr>
                <w:rFonts w:hint="eastAsia"/>
                <w:sz w:val="24"/>
                <w:szCs w:val="24"/>
              </w:rPr>
              <w:t>程</w:t>
            </w:r>
            <w:r w:rsidRPr="00F678D2">
              <w:rPr>
                <w:rFonts w:hint="eastAsia"/>
                <w:sz w:val="24"/>
                <w:szCs w:val="24"/>
              </w:rPr>
              <w:t xml:space="preserve"> </w:t>
            </w:r>
            <w:r w:rsidRPr="00F678D2">
              <w:rPr>
                <w:rFonts w:hint="eastAsia"/>
                <w:sz w:val="24"/>
                <w:szCs w:val="24"/>
              </w:rPr>
              <w:t>：</w:t>
            </w:r>
          </w:p>
        </w:tc>
      </w:tr>
      <w:tr w:rsidR="00916D6C" w:rsidTr="00F678D2">
        <w:trPr>
          <w:trHeight w:val="1124"/>
        </w:trPr>
        <w:tc>
          <w:tcPr>
            <w:tcW w:w="8881" w:type="dxa"/>
            <w:gridSpan w:val="6"/>
          </w:tcPr>
          <w:p w:rsidR="00CE069D" w:rsidRPr="00CE069D" w:rsidRDefault="00CE069D" w:rsidP="00CE069D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sz w:val="24"/>
                <w:szCs w:val="24"/>
              </w:rPr>
            </w:pPr>
            <w:bookmarkStart w:id="0" w:name="_GoBack"/>
            <w:bookmarkEnd w:id="0"/>
            <w:r w:rsidRPr="00CE069D">
              <w:rPr>
                <w:rFonts w:asciiTheme="minorEastAsia" w:hAnsiTheme="minorEastAsia" w:hint="eastAsia"/>
                <w:sz w:val="24"/>
                <w:szCs w:val="24"/>
              </w:rPr>
              <w:t>一、活动目标：</w:t>
            </w:r>
          </w:p>
          <w:p w:rsidR="00CE069D" w:rsidRPr="00CE069D" w:rsidRDefault="00CE069D" w:rsidP="00CE069D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sz w:val="24"/>
                <w:szCs w:val="24"/>
              </w:rPr>
            </w:pPr>
            <w:r w:rsidRPr="00CE069D">
              <w:rPr>
                <w:rFonts w:asciiTheme="minorEastAsia" w:hAnsiTheme="minorEastAsia" w:hint="eastAsia"/>
                <w:sz w:val="24"/>
                <w:szCs w:val="24"/>
              </w:rPr>
              <w:t>1．注意安全，初步培养幼儿的自我保护意识。</w:t>
            </w:r>
          </w:p>
          <w:p w:rsidR="00CE069D" w:rsidRPr="00CE069D" w:rsidRDefault="00CE069D" w:rsidP="00CE069D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sz w:val="24"/>
                <w:szCs w:val="24"/>
              </w:rPr>
            </w:pPr>
            <w:r w:rsidRPr="00CE069D">
              <w:rPr>
                <w:rFonts w:asciiTheme="minorEastAsia" w:hAnsiTheme="minorEastAsia" w:hint="eastAsia"/>
                <w:sz w:val="24"/>
                <w:szCs w:val="24"/>
              </w:rPr>
              <w:t>2．能认识简单的交通标记并了解安全通过马路应遵守的交通规则。</w:t>
            </w:r>
          </w:p>
          <w:p w:rsidR="00CE069D" w:rsidRPr="00CE069D" w:rsidRDefault="00CE069D" w:rsidP="00CE069D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sz w:val="24"/>
                <w:szCs w:val="24"/>
              </w:rPr>
            </w:pPr>
            <w:r w:rsidRPr="00CE069D">
              <w:rPr>
                <w:rFonts w:asciiTheme="minorEastAsia" w:hAnsiTheme="minorEastAsia" w:hint="eastAsia"/>
                <w:sz w:val="24"/>
                <w:szCs w:val="24"/>
              </w:rPr>
              <w:t>3．加强幼儿的安全意识。</w:t>
            </w:r>
          </w:p>
          <w:p w:rsidR="00CE069D" w:rsidRPr="00CE069D" w:rsidRDefault="00CE069D" w:rsidP="00CE069D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sz w:val="24"/>
                <w:szCs w:val="24"/>
              </w:rPr>
            </w:pPr>
            <w:r w:rsidRPr="00CE069D">
              <w:rPr>
                <w:rFonts w:asciiTheme="minorEastAsia" w:hAnsiTheme="minorEastAsia" w:hint="eastAsia"/>
                <w:sz w:val="24"/>
                <w:szCs w:val="24"/>
              </w:rPr>
              <w:t>二、活动准备：</w:t>
            </w:r>
          </w:p>
          <w:p w:rsidR="00CE069D" w:rsidRPr="00CE069D" w:rsidRDefault="00CE069D" w:rsidP="00CE069D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sz w:val="24"/>
                <w:szCs w:val="24"/>
              </w:rPr>
            </w:pPr>
            <w:r w:rsidRPr="00CE069D">
              <w:rPr>
                <w:rFonts w:asciiTheme="minorEastAsia" w:hAnsiTheme="minorEastAsia" w:hint="eastAsia"/>
                <w:sz w:val="24"/>
                <w:szCs w:val="24"/>
              </w:rPr>
              <w:t>挂图四幅，红绿灯标牌各一个，视频资料。</w:t>
            </w:r>
          </w:p>
          <w:p w:rsidR="00CE069D" w:rsidRPr="00CE069D" w:rsidRDefault="00CE069D" w:rsidP="00CE069D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sz w:val="24"/>
                <w:szCs w:val="24"/>
              </w:rPr>
            </w:pPr>
            <w:r w:rsidRPr="00CE069D">
              <w:rPr>
                <w:rFonts w:asciiTheme="minorEastAsia" w:hAnsiTheme="minorEastAsia" w:hint="eastAsia"/>
                <w:sz w:val="24"/>
                <w:szCs w:val="24"/>
              </w:rPr>
              <w:t>三、活动过程：</w:t>
            </w:r>
          </w:p>
          <w:p w:rsidR="00CE069D" w:rsidRPr="00CE069D" w:rsidRDefault="00CE069D" w:rsidP="00CE069D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sz w:val="24"/>
                <w:szCs w:val="24"/>
              </w:rPr>
            </w:pPr>
            <w:r w:rsidRPr="00CE069D">
              <w:rPr>
                <w:rFonts w:asciiTheme="minorEastAsia" w:hAnsiTheme="minorEastAsia" w:hint="eastAsia"/>
                <w:sz w:val="24"/>
                <w:szCs w:val="24"/>
              </w:rPr>
              <w:t>1.导入：幼儿观看视频，引起幼儿注意。</w:t>
            </w:r>
          </w:p>
          <w:p w:rsidR="00CE069D" w:rsidRPr="00CE069D" w:rsidRDefault="00CE069D" w:rsidP="00CE069D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sz w:val="24"/>
                <w:szCs w:val="24"/>
              </w:rPr>
            </w:pPr>
            <w:r w:rsidRPr="00CE069D">
              <w:rPr>
                <w:rFonts w:asciiTheme="minorEastAsia" w:hAnsiTheme="minorEastAsia" w:hint="eastAsia"/>
                <w:sz w:val="24"/>
                <w:szCs w:val="24"/>
              </w:rPr>
              <w:t>提问：发生了什么事?怎么发生的?</w:t>
            </w:r>
          </w:p>
          <w:p w:rsidR="00CE069D" w:rsidRPr="00CE069D" w:rsidRDefault="00CE069D" w:rsidP="00CE069D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sz w:val="24"/>
                <w:szCs w:val="24"/>
              </w:rPr>
            </w:pPr>
            <w:r w:rsidRPr="00CE069D">
              <w:rPr>
                <w:rFonts w:asciiTheme="minorEastAsia" w:hAnsiTheme="minorEastAsia" w:hint="eastAsia"/>
                <w:sz w:val="24"/>
                <w:szCs w:val="24"/>
              </w:rPr>
              <w:t>2.认识交通标志。</w:t>
            </w:r>
          </w:p>
          <w:p w:rsidR="00CE069D" w:rsidRPr="00CE069D" w:rsidRDefault="00CE069D" w:rsidP="00CE069D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sz w:val="24"/>
                <w:szCs w:val="24"/>
              </w:rPr>
            </w:pPr>
            <w:r w:rsidRPr="00CE069D">
              <w:rPr>
                <w:rFonts w:asciiTheme="minorEastAsia" w:hAnsiTheme="minorEastAsia" w:hint="eastAsia"/>
                <w:sz w:val="24"/>
                <w:szCs w:val="24"/>
              </w:rPr>
              <w:t>（1）出示挂图认识简单的交通标志：人行横道线、信号灯、停车线等。</w:t>
            </w:r>
          </w:p>
          <w:p w:rsidR="00CE069D" w:rsidRPr="00CE069D" w:rsidRDefault="00CE069D" w:rsidP="00CE069D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sz w:val="24"/>
                <w:szCs w:val="24"/>
              </w:rPr>
            </w:pPr>
            <w:r w:rsidRPr="00CE069D">
              <w:rPr>
                <w:rFonts w:asciiTheme="minorEastAsia" w:hAnsiTheme="minorEastAsia" w:hint="eastAsia"/>
                <w:sz w:val="24"/>
                <w:szCs w:val="24"/>
              </w:rPr>
              <w:t>（2）通过游戏《猜猜看》，来巩固对交通标志的认识。</w:t>
            </w:r>
          </w:p>
          <w:p w:rsidR="00CE069D" w:rsidRPr="00CE069D" w:rsidRDefault="00CE069D" w:rsidP="00CE069D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sz w:val="24"/>
                <w:szCs w:val="24"/>
              </w:rPr>
            </w:pPr>
            <w:r w:rsidRPr="00CE069D">
              <w:rPr>
                <w:rFonts w:asciiTheme="minorEastAsia" w:hAnsiTheme="minorEastAsia" w:hint="eastAsia"/>
                <w:sz w:val="24"/>
                <w:szCs w:val="24"/>
              </w:rPr>
              <w:t>（3）提问：如何过马路?安全过马路有什么好处?培养幼儿的自我保护意识。</w:t>
            </w:r>
          </w:p>
          <w:p w:rsidR="00CE069D" w:rsidRPr="00CE069D" w:rsidRDefault="00CE069D" w:rsidP="00CE069D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sz w:val="24"/>
                <w:szCs w:val="24"/>
              </w:rPr>
            </w:pPr>
            <w:r w:rsidRPr="00CE069D">
              <w:rPr>
                <w:rFonts w:asciiTheme="minorEastAsia" w:hAnsiTheme="minorEastAsia" w:hint="eastAsia"/>
                <w:sz w:val="24"/>
                <w:szCs w:val="24"/>
              </w:rPr>
              <w:t>3.学说儿歌</w:t>
            </w:r>
          </w:p>
          <w:p w:rsidR="00CE069D" w:rsidRPr="00CE069D" w:rsidRDefault="00CE069D" w:rsidP="00CE069D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sz w:val="24"/>
                <w:szCs w:val="24"/>
              </w:rPr>
            </w:pPr>
            <w:r w:rsidRPr="00CE069D">
              <w:rPr>
                <w:rFonts w:asciiTheme="minorEastAsia" w:hAnsiTheme="minorEastAsia" w:hint="eastAsia"/>
                <w:sz w:val="24"/>
                <w:szCs w:val="24"/>
              </w:rPr>
              <w:t>《红绿灯》</w:t>
            </w:r>
          </w:p>
          <w:p w:rsidR="00CE069D" w:rsidRPr="00CE069D" w:rsidRDefault="00CE069D" w:rsidP="00CE069D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sz w:val="24"/>
                <w:szCs w:val="24"/>
              </w:rPr>
            </w:pPr>
            <w:r w:rsidRPr="00CE069D">
              <w:rPr>
                <w:rFonts w:asciiTheme="minorEastAsia" w:hAnsiTheme="minorEastAsia" w:hint="eastAsia"/>
                <w:sz w:val="24"/>
                <w:szCs w:val="24"/>
              </w:rPr>
              <w:t>大马路，宽又宽，</w:t>
            </w:r>
          </w:p>
          <w:p w:rsidR="00CE069D" w:rsidRPr="00CE069D" w:rsidRDefault="00CE069D" w:rsidP="00CE069D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sz w:val="24"/>
                <w:szCs w:val="24"/>
              </w:rPr>
            </w:pPr>
            <w:r w:rsidRPr="00CE069D">
              <w:rPr>
                <w:rFonts w:asciiTheme="minorEastAsia" w:hAnsiTheme="minorEastAsia" w:hint="eastAsia"/>
                <w:sz w:val="24"/>
                <w:szCs w:val="24"/>
              </w:rPr>
              <w:t>警察叔叔站中间。</w:t>
            </w:r>
          </w:p>
          <w:p w:rsidR="00CE069D" w:rsidRPr="00CE069D" w:rsidRDefault="00CE069D" w:rsidP="00CE069D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sz w:val="24"/>
                <w:szCs w:val="24"/>
              </w:rPr>
            </w:pPr>
            <w:r w:rsidRPr="00CE069D">
              <w:rPr>
                <w:rFonts w:asciiTheme="minorEastAsia" w:hAnsiTheme="minorEastAsia" w:hint="eastAsia"/>
                <w:sz w:val="24"/>
                <w:szCs w:val="24"/>
              </w:rPr>
              <w:t>红灯亮了停一停，</w:t>
            </w:r>
          </w:p>
          <w:p w:rsidR="00CE069D" w:rsidRPr="00CE069D" w:rsidRDefault="00CE069D" w:rsidP="00CE069D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sz w:val="24"/>
                <w:szCs w:val="24"/>
              </w:rPr>
            </w:pPr>
            <w:r w:rsidRPr="00CE069D">
              <w:rPr>
                <w:rFonts w:asciiTheme="minorEastAsia" w:hAnsiTheme="minorEastAsia" w:hint="eastAsia"/>
                <w:sz w:val="24"/>
                <w:szCs w:val="24"/>
              </w:rPr>
              <w:t>绿灯亮了往前行。</w:t>
            </w:r>
          </w:p>
          <w:p w:rsidR="00CE069D" w:rsidRPr="00CE069D" w:rsidRDefault="00CE069D" w:rsidP="00CE069D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sz w:val="24"/>
                <w:szCs w:val="24"/>
              </w:rPr>
            </w:pPr>
            <w:r w:rsidRPr="00CE069D">
              <w:rPr>
                <w:rFonts w:asciiTheme="minorEastAsia" w:hAnsiTheme="minorEastAsia" w:hint="eastAsia"/>
                <w:sz w:val="24"/>
                <w:szCs w:val="24"/>
              </w:rPr>
              <w:t>4.游戏</w:t>
            </w:r>
          </w:p>
          <w:p w:rsidR="00CE069D" w:rsidRPr="00CE069D" w:rsidRDefault="00CE069D" w:rsidP="00CE069D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sz w:val="24"/>
                <w:szCs w:val="24"/>
              </w:rPr>
            </w:pPr>
            <w:r w:rsidRPr="00CE069D">
              <w:rPr>
                <w:rFonts w:asciiTheme="minorEastAsia" w:hAnsiTheme="minorEastAsia" w:hint="eastAsia"/>
                <w:sz w:val="24"/>
                <w:szCs w:val="24"/>
              </w:rPr>
              <w:t>小朋友们想不想玩红绿灯的游戏，师幼一起玩游戏。</w:t>
            </w:r>
          </w:p>
          <w:p w:rsidR="0048556C" w:rsidRPr="0048556C" w:rsidRDefault="00CE069D" w:rsidP="00CE069D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CE069D">
              <w:rPr>
                <w:rFonts w:asciiTheme="minorEastAsia" w:hAnsiTheme="minorEastAsia" w:hint="eastAsia"/>
                <w:sz w:val="24"/>
                <w:szCs w:val="24"/>
              </w:rPr>
              <w:t>老师扮成交警叔叔，出示红绿灯标志让幼儿进一步巩固认识红绿灯及其作用。</w:t>
            </w:r>
          </w:p>
        </w:tc>
      </w:tr>
      <w:tr w:rsidR="00916D6C">
        <w:trPr>
          <w:trHeight w:val="1607"/>
        </w:trPr>
        <w:tc>
          <w:tcPr>
            <w:tcW w:w="8881" w:type="dxa"/>
            <w:gridSpan w:val="6"/>
          </w:tcPr>
          <w:p w:rsidR="00916D6C" w:rsidRDefault="0096195E">
            <w:pPr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课后反思与评析：</w:t>
            </w:r>
          </w:p>
          <w:p w:rsidR="00CE069D" w:rsidRPr="00CE069D" w:rsidRDefault="00CE069D" w:rsidP="00CE069D">
            <w:pPr>
              <w:spacing w:line="288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</w:rPr>
              <w:t xml:space="preserve">     </w:t>
            </w:r>
            <w:r w:rsidRPr="00CE069D">
              <w:rPr>
                <w:rFonts w:hint="eastAsia"/>
                <w:sz w:val="24"/>
                <w:szCs w:val="24"/>
              </w:rPr>
              <w:t>亮点：用多元的方式让孩子们认识交通有关的各种标志，用游戏的方式亲身体验基本的交通规则，如：红灯停绿灯行、过马路要走斑马线等。</w:t>
            </w:r>
          </w:p>
          <w:p w:rsidR="00916D6C" w:rsidRDefault="00CE069D" w:rsidP="00CE069D">
            <w:pPr>
              <w:spacing w:line="288" w:lineRule="auto"/>
              <w:ind w:firstLineChars="200" w:firstLine="480"/>
            </w:pPr>
            <w:r w:rsidRPr="00CE069D">
              <w:rPr>
                <w:rFonts w:hint="eastAsia"/>
                <w:sz w:val="24"/>
                <w:szCs w:val="24"/>
              </w:rPr>
              <w:t>不足与建议：小班的孩子们年龄较小，理解游戏规则的能力还比较欠缺，需要老师带领，建议在放学前可以再玩一玩，巩固对交通知识的理解，并在放学时能够和家长做一做。</w:t>
            </w:r>
            <w:r w:rsidR="00F678D2">
              <w:rPr>
                <w:rFonts w:hint="eastAsia"/>
              </w:rPr>
              <w:t xml:space="preserve">    </w:t>
            </w:r>
          </w:p>
          <w:p w:rsidR="00916D6C" w:rsidRDefault="00916D6C"/>
        </w:tc>
      </w:tr>
    </w:tbl>
    <w:p w:rsidR="00916D6C" w:rsidRDefault="00916D6C" w:rsidP="00CE069D">
      <w:pPr>
        <w:ind w:firstLineChars="450" w:firstLine="1440"/>
        <w:rPr>
          <w:rFonts w:ascii="黑体" w:eastAsia="黑体" w:hAnsi="黑体"/>
          <w:sz w:val="32"/>
          <w:szCs w:val="32"/>
        </w:rPr>
      </w:pPr>
    </w:p>
    <w:sectPr w:rsidR="00916D6C" w:rsidSect="00916D6C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658" w:rsidRDefault="00297658" w:rsidP="00916D6C">
      <w:r>
        <w:separator/>
      </w:r>
    </w:p>
  </w:endnote>
  <w:endnote w:type="continuationSeparator" w:id="0">
    <w:p w:rsidR="00297658" w:rsidRDefault="00297658" w:rsidP="00916D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D6C" w:rsidRDefault="0046279D">
    <w:pPr>
      <w:pStyle w:val="a4"/>
    </w:pPr>
    <w:r>
      <w:pict>
        <v:line id="_x0000_s1026" style="position:absolute;z-index:251659264" from="1.05pt,-1.85pt" to="415.8pt,-1.85pt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AFq9g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obWlJimcELv/v4&#10;7ceHzz+/f8Lx7usXUiaRBg811l7bXZgy8LuQGB9lMOmPXMgRDbV4vqoWKO+poZeXZVWtJpHFMRKO&#10;Bcty9eKiXFLCsSKvFX9AfID4UjhDUtBQrWziz2p2eAURG2Pp75I0bd2N0jrfobZkaOjqYomtOUNf&#10;SvQDhsYjN7AdJUx3aHgeQ0YEp1WbdiccCN3+WgdyYMkm+UuksdtfZan1lkE/1uWl0UBGRXwTWpmG&#10;Vue7tU3oIvtwIpCEHKVL0d61p6xokTK849x08mMy0XmO8fkb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OyoAWr2AQAAywMAAA4AAAAAAAAAAQAgAAAAIwEAAGRycy9lMm9Eb2MueG1sUEsF&#10;BgAAAAAGAAYAWQEAAIsFAAAAAA==&#10;" strokeweight=".5pt">
          <v:stroke joinstyle="miter"/>
        </v:line>
      </w:pict>
    </w:r>
    <w:r w:rsidR="0096195E">
      <w:rPr>
        <w:rFonts w:hint="eastAsia"/>
      </w:rPr>
      <w:t xml:space="preserve">                                                                          </w:t>
    </w:r>
    <w:r w:rsidR="0096195E">
      <w:rPr>
        <w:rFonts w:hint="eastAsia"/>
      </w:rPr>
      <w:t>爱心凝聚</w:t>
    </w:r>
    <w:r w:rsidR="0096195E">
      <w:rPr>
        <w:rFonts w:hint="eastAsia"/>
      </w:rPr>
      <w:t xml:space="preserve">  </w:t>
    </w:r>
    <w:r w:rsidR="0096195E"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658" w:rsidRDefault="00297658" w:rsidP="00916D6C">
      <w:r>
        <w:separator/>
      </w:r>
    </w:p>
  </w:footnote>
  <w:footnote w:type="continuationSeparator" w:id="0">
    <w:p w:rsidR="00297658" w:rsidRDefault="00297658" w:rsidP="00916D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D6C" w:rsidRDefault="0096195E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3970" b="508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916D6C" w:rsidRDefault="0096195E">
    <w:pPr>
      <w:pStyle w:val="a4"/>
      <w:pBdr>
        <w:bottom w:val="single" w:sz="4" w:space="0" w:color="auto"/>
      </w:pBdr>
      <w:jc w:val="center"/>
    </w:pPr>
    <w:r>
      <w:rPr>
        <w:rFonts w:hint="eastAsia"/>
      </w:rPr>
      <w:t>爱·润泽每一个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331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OWJiOWMwMzkzNTE0NjlmNTgzNDBhNWYwMTI2YmZhYTQifQ=="/>
  </w:docVars>
  <w:rsids>
    <w:rsidRoot w:val="0029243F"/>
    <w:rsid w:val="00020BB6"/>
    <w:rsid w:val="00022633"/>
    <w:rsid w:val="0029243F"/>
    <w:rsid w:val="00297658"/>
    <w:rsid w:val="002F0E6F"/>
    <w:rsid w:val="002F2A1A"/>
    <w:rsid w:val="003D073B"/>
    <w:rsid w:val="0046279D"/>
    <w:rsid w:val="0048556C"/>
    <w:rsid w:val="004D44CF"/>
    <w:rsid w:val="005A6768"/>
    <w:rsid w:val="00681890"/>
    <w:rsid w:val="006E0579"/>
    <w:rsid w:val="008D4B0E"/>
    <w:rsid w:val="00916C90"/>
    <w:rsid w:val="00916D6C"/>
    <w:rsid w:val="0096195E"/>
    <w:rsid w:val="00984E46"/>
    <w:rsid w:val="0099699C"/>
    <w:rsid w:val="009C39AA"/>
    <w:rsid w:val="00A50C2B"/>
    <w:rsid w:val="00C3327C"/>
    <w:rsid w:val="00C51CF5"/>
    <w:rsid w:val="00CE069D"/>
    <w:rsid w:val="00E86728"/>
    <w:rsid w:val="00F678D2"/>
    <w:rsid w:val="14580737"/>
    <w:rsid w:val="18981AE8"/>
    <w:rsid w:val="1AF9658E"/>
    <w:rsid w:val="2EBF7660"/>
    <w:rsid w:val="45065D54"/>
    <w:rsid w:val="4DC12C1C"/>
    <w:rsid w:val="54937424"/>
    <w:rsid w:val="59F227FE"/>
    <w:rsid w:val="5CD07751"/>
    <w:rsid w:val="605F5357"/>
    <w:rsid w:val="6DD55B87"/>
    <w:rsid w:val="728C7879"/>
    <w:rsid w:val="78D34FCF"/>
    <w:rsid w:val="7E6C0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D6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916D6C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916D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916D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rsid w:val="00916D6C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uiPriority w:val="59"/>
    <w:qFormat/>
    <w:rsid w:val="00916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916D6C"/>
    <w:rPr>
      <w:b/>
    </w:rPr>
  </w:style>
  <w:style w:type="character" w:styleId="a9">
    <w:name w:val="Emphasis"/>
    <w:basedOn w:val="a0"/>
    <w:uiPriority w:val="20"/>
    <w:qFormat/>
    <w:rsid w:val="00916D6C"/>
    <w:rPr>
      <w:i/>
    </w:rPr>
  </w:style>
  <w:style w:type="character" w:customStyle="1" w:styleId="Char1">
    <w:name w:val="页眉 Char"/>
    <w:basedOn w:val="a0"/>
    <w:link w:val="a5"/>
    <w:uiPriority w:val="99"/>
    <w:semiHidden/>
    <w:qFormat/>
    <w:rsid w:val="00916D6C"/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916D6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916D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13</cp:revision>
  <dcterms:created xsi:type="dcterms:W3CDTF">2021-12-21T05:08:00Z</dcterms:created>
  <dcterms:modified xsi:type="dcterms:W3CDTF">2023-09-25T05:33:00Z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30CFEFD8D0394B89B6D3958F16F6EF68</vt:lpwstr>
  </property>
</Properties>
</file>